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A1B" w:rsidRDefault="003E322D" w:rsidP="00B22A1B">
      <w:pPr>
        <w:pStyle w:val="NormalWeb"/>
        <w:spacing w:line="360" w:lineRule="auto"/>
        <w:jc w:val="both"/>
      </w:pPr>
      <w:r w:rsidRPr="003E322D">
        <w:rPr>
          <w:b/>
          <w:bCs/>
        </w:rPr>
        <w:t>X-ray crystallography</w:t>
      </w:r>
      <w:r w:rsidRPr="003E322D">
        <w:t xml:space="preserve"> (</w:t>
      </w:r>
      <w:r w:rsidRPr="003E322D">
        <w:rPr>
          <w:b/>
          <w:bCs/>
        </w:rPr>
        <w:t>XRC</w:t>
      </w:r>
      <w:r w:rsidRPr="003E322D">
        <w:t xml:space="preserve">) is the experimental science determining the atomic and molecular structure of a </w:t>
      </w:r>
      <w:hyperlink r:id="rId5" w:tooltip="Crystal" w:history="1">
        <w:r w:rsidRPr="003E322D">
          <w:rPr>
            <w:rStyle w:val="Hyperlink"/>
            <w:color w:val="auto"/>
            <w:u w:val="none"/>
          </w:rPr>
          <w:t>crystal</w:t>
        </w:r>
      </w:hyperlink>
      <w:r w:rsidRPr="003E322D">
        <w:t xml:space="preserve">, in which the crystalline structure causes a beam of incident </w:t>
      </w:r>
      <w:hyperlink r:id="rId6" w:tooltip="X-rays" w:history="1">
        <w:r w:rsidRPr="003E322D">
          <w:rPr>
            <w:rStyle w:val="Hyperlink"/>
            <w:color w:val="auto"/>
            <w:u w:val="none"/>
          </w:rPr>
          <w:t>X-rays</w:t>
        </w:r>
      </w:hyperlink>
      <w:r w:rsidRPr="003E322D">
        <w:t xml:space="preserve"> to </w:t>
      </w:r>
      <w:hyperlink r:id="rId7" w:tooltip="Diffraction" w:history="1">
        <w:r w:rsidRPr="003E322D">
          <w:rPr>
            <w:rStyle w:val="Hyperlink"/>
            <w:color w:val="auto"/>
            <w:u w:val="none"/>
          </w:rPr>
          <w:t>diffract</w:t>
        </w:r>
      </w:hyperlink>
      <w:r w:rsidRPr="003E322D">
        <w:t xml:space="preserve"> into many specific directions. By measuring the angles and intensities of these diffracted beams, a three-dimensional picture of the density of </w:t>
      </w:r>
      <w:hyperlink r:id="rId8" w:tooltip="Electron" w:history="1">
        <w:r w:rsidRPr="003E322D">
          <w:rPr>
            <w:rStyle w:val="Hyperlink"/>
            <w:color w:val="auto"/>
            <w:u w:val="none"/>
          </w:rPr>
          <w:t>electrons</w:t>
        </w:r>
      </w:hyperlink>
      <w:r w:rsidRPr="003E322D">
        <w:t xml:space="preserve"> within the crystal</w:t>
      </w:r>
      <w:r>
        <w:t xml:space="preserve"> can be produced</w:t>
      </w:r>
      <w:r w:rsidRPr="003E322D">
        <w:t xml:space="preserve">. From this </w:t>
      </w:r>
      <w:hyperlink r:id="rId9" w:tooltip="Electron density" w:history="1">
        <w:r w:rsidRPr="003E322D">
          <w:rPr>
            <w:rStyle w:val="Hyperlink"/>
            <w:color w:val="auto"/>
            <w:u w:val="none"/>
          </w:rPr>
          <w:t>electron density</w:t>
        </w:r>
      </w:hyperlink>
      <w:r w:rsidRPr="003E322D">
        <w:t xml:space="preserve">, the mean positions of the atoms in the crystal can be determined, as well as their </w:t>
      </w:r>
      <w:hyperlink r:id="rId10" w:tooltip="Chemical bond" w:history="1">
        <w:r w:rsidRPr="003E322D">
          <w:rPr>
            <w:rStyle w:val="Hyperlink"/>
            <w:color w:val="auto"/>
            <w:u w:val="none"/>
          </w:rPr>
          <w:t>chemical bonds</w:t>
        </w:r>
      </w:hyperlink>
      <w:r w:rsidRPr="003E322D">
        <w:t xml:space="preserve">, their </w:t>
      </w:r>
      <w:hyperlink r:id="rId11" w:tooltip="Crystallographic disorder" w:history="1">
        <w:r w:rsidRPr="003E322D">
          <w:rPr>
            <w:rStyle w:val="Hyperlink"/>
            <w:color w:val="auto"/>
            <w:u w:val="none"/>
          </w:rPr>
          <w:t>crystallographic disorder</w:t>
        </w:r>
      </w:hyperlink>
      <w:r w:rsidRPr="003E322D">
        <w:t>, and various other information</w:t>
      </w:r>
      <w:r w:rsidRPr="00B131B2">
        <w:t xml:space="preserve">. </w:t>
      </w:r>
      <w:r w:rsidR="00B131B2" w:rsidRPr="00B131B2">
        <w:t xml:space="preserve">Since many materials can form crystals—such as </w:t>
      </w:r>
      <w:hyperlink r:id="rId12" w:tooltip="Salt (chemistry)" w:history="1">
        <w:r w:rsidR="00B131B2" w:rsidRPr="00B131B2">
          <w:rPr>
            <w:rStyle w:val="Hyperlink"/>
            <w:color w:val="auto"/>
            <w:u w:val="none"/>
          </w:rPr>
          <w:t>salts</w:t>
        </w:r>
      </w:hyperlink>
      <w:r w:rsidR="00B131B2" w:rsidRPr="00B131B2">
        <w:t xml:space="preserve">, </w:t>
      </w:r>
      <w:hyperlink r:id="rId13" w:tooltip="Metal" w:history="1">
        <w:r w:rsidR="00B131B2" w:rsidRPr="00B131B2">
          <w:rPr>
            <w:rStyle w:val="Hyperlink"/>
            <w:color w:val="auto"/>
            <w:u w:val="none"/>
          </w:rPr>
          <w:t>metals</w:t>
        </w:r>
      </w:hyperlink>
      <w:r w:rsidR="00B131B2" w:rsidRPr="00B131B2">
        <w:t xml:space="preserve">, </w:t>
      </w:r>
      <w:hyperlink r:id="rId14" w:tooltip="Mineral" w:history="1">
        <w:r w:rsidR="00B131B2" w:rsidRPr="00B131B2">
          <w:rPr>
            <w:rStyle w:val="Hyperlink"/>
            <w:color w:val="auto"/>
            <w:u w:val="none"/>
          </w:rPr>
          <w:t>minerals</w:t>
        </w:r>
      </w:hyperlink>
      <w:r w:rsidR="00B131B2" w:rsidRPr="00B131B2">
        <w:t xml:space="preserve">, </w:t>
      </w:r>
      <w:hyperlink r:id="rId15" w:tooltip="Semiconductor" w:history="1">
        <w:r w:rsidR="00B131B2" w:rsidRPr="00B131B2">
          <w:rPr>
            <w:rStyle w:val="Hyperlink"/>
            <w:color w:val="auto"/>
            <w:u w:val="none"/>
          </w:rPr>
          <w:t>semiconductors</w:t>
        </w:r>
      </w:hyperlink>
      <w:r w:rsidR="00B131B2" w:rsidRPr="00B131B2">
        <w:t xml:space="preserve">, as well as various inorganic, organic, and biological molecules—X-ray crystallography has been fundamental in the development of many scientific fields. </w:t>
      </w:r>
      <w:r w:rsidR="00B131B2">
        <w:t>This method determines</w:t>
      </w:r>
      <w:r w:rsidR="00B131B2" w:rsidRPr="00B131B2">
        <w:t xml:space="preserve"> the size of atoms, the lengths and types of chemical bonds, and the atomic-scale differences among various materials, especially minerals and </w:t>
      </w:r>
      <w:hyperlink r:id="rId16" w:tooltip="Alloy" w:history="1">
        <w:r w:rsidR="00B131B2" w:rsidRPr="00B131B2">
          <w:rPr>
            <w:rStyle w:val="Hyperlink"/>
            <w:color w:val="auto"/>
            <w:u w:val="none"/>
          </w:rPr>
          <w:t>alloys</w:t>
        </w:r>
      </w:hyperlink>
      <w:r w:rsidR="00B131B2">
        <w:t>. The method also reveals</w:t>
      </w:r>
      <w:r w:rsidR="00B131B2" w:rsidRPr="00B131B2">
        <w:t xml:space="preserve"> the structure and function of many biological molecules, including </w:t>
      </w:r>
      <w:hyperlink r:id="rId17" w:tooltip="Vitamin" w:history="1">
        <w:r w:rsidR="00B131B2" w:rsidRPr="00B131B2">
          <w:rPr>
            <w:rStyle w:val="Hyperlink"/>
            <w:color w:val="auto"/>
            <w:u w:val="none"/>
          </w:rPr>
          <w:t>vitamins</w:t>
        </w:r>
      </w:hyperlink>
      <w:r w:rsidR="00B131B2" w:rsidRPr="00B131B2">
        <w:t xml:space="preserve">, drugs, </w:t>
      </w:r>
      <w:hyperlink r:id="rId18" w:tooltip="Protein" w:history="1">
        <w:r w:rsidR="00B131B2" w:rsidRPr="00B131B2">
          <w:rPr>
            <w:rStyle w:val="Hyperlink"/>
            <w:color w:val="auto"/>
            <w:u w:val="none"/>
          </w:rPr>
          <w:t>proteins</w:t>
        </w:r>
      </w:hyperlink>
      <w:r w:rsidR="00B131B2" w:rsidRPr="00B131B2">
        <w:t xml:space="preserve"> and </w:t>
      </w:r>
      <w:hyperlink r:id="rId19" w:tooltip="Nucleic acid" w:history="1">
        <w:r w:rsidR="00B131B2" w:rsidRPr="00B131B2">
          <w:rPr>
            <w:rStyle w:val="Hyperlink"/>
            <w:color w:val="auto"/>
            <w:u w:val="none"/>
          </w:rPr>
          <w:t>nucleic acids</w:t>
        </w:r>
      </w:hyperlink>
      <w:r w:rsidR="00B131B2" w:rsidRPr="00B131B2">
        <w:t xml:space="preserve"> such as </w:t>
      </w:r>
      <w:hyperlink r:id="rId20" w:tooltip="DNA" w:history="1">
        <w:r w:rsidR="00B131B2" w:rsidRPr="00B131B2">
          <w:rPr>
            <w:rStyle w:val="Hyperlink"/>
            <w:color w:val="auto"/>
            <w:u w:val="none"/>
          </w:rPr>
          <w:t>DNA</w:t>
        </w:r>
      </w:hyperlink>
      <w:r w:rsidR="00B131B2" w:rsidRPr="00B131B2">
        <w:t>. X-ray crystallography is still the primary method for characterizing the atomic structure of new materials</w:t>
      </w:r>
      <w:r w:rsidR="00B131B2">
        <w:t>.</w:t>
      </w:r>
      <w:r w:rsidR="00B131B2" w:rsidRPr="00B131B2">
        <w:t xml:space="preserve"> X-ray </w:t>
      </w:r>
      <w:hyperlink r:id="rId21" w:tooltip="Crystal structure" w:history="1">
        <w:r w:rsidR="00B131B2" w:rsidRPr="00B131B2">
          <w:rPr>
            <w:rStyle w:val="Hyperlink"/>
            <w:color w:val="auto"/>
            <w:u w:val="none"/>
          </w:rPr>
          <w:t>crystal structures</w:t>
        </w:r>
      </w:hyperlink>
      <w:r w:rsidR="00B131B2" w:rsidRPr="00B131B2">
        <w:t xml:space="preserve"> can also account for unusual </w:t>
      </w:r>
      <w:hyperlink r:id="rId22" w:tooltip="Electronics" w:history="1">
        <w:r w:rsidR="00B131B2" w:rsidRPr="00B131B2">
          <w:rPr>
            <w:rStyle w:val="Hyperlink"/>
            <w:color w:val="auto"/>
            <w:u w:val="none"/>
          </w:rPr>
          <w:t>electronic</w:t>
        </w:r>
      </w:hyperlink>
      <w:r w:rsidR="00B131B2" w:rsidRPr="00B131B2">
        <w:t xml:space="preserve"> or </w:t>
      </w:r>
      <w:hyperlink r:id="rId23" w:tooltip="Elastic deformation" w:history="1">
        <w:r w:rsidR="00B131B2" w:rsidRPr="00B131B2">
          <w:rPr>
            <w:rStyle w:val="Hyperlink"/>
            <w:color w:val="auto"/>
            <w:u w:val="none"/>
          </w:rPr>
          <w:t>elastic</w:t>
        </w:r>
      </w:hyperlink>
      <w:r w:rsidR="00B131B2" w:rsidRPr="00B131B2">
        <w:t xml:space="preserve"> properties of a material, shed light on chemical interactions and processes, or serve as the basis for </w:t>
      </w:r>
      <w:hyperlink r:id="rId24" w:tooltip="Drug design" w:history="1">
        <w:r w:rsidR="00B131B2" w:rsidRPr="00B131B2">
          <w:rPr>
            <w:rStyle w:val="Hyperlink"/>
            <w:color w:val="auto"/>
            <w:u w:val="none"/>
          </w:rPr>
          <w:t>designing pharmaceuticals against diseases</w:t>
        </w:r>
      </w:hyperlink>
      <w:r w:rsidR="00B131B2" w:rsidRPr="00B131B2">
        <w:t xml:space="preserve">. </w:t>
      </w:r>
    </w:p>
    <w:p w:rsidR="00AB1CC4" w:rsidRDefault="00AB1CC4" w:rsidP="00AB1CC4">
      <w:pPr>
        <w:pStyle w:val="NormalWeb"/>
        <w:spacing w:line="360" w:lineRule="auto"/>
        <w:jc w:val="center"/>
      </w:pPr>
      <w:r w:rsidRPr="004B6224">
        <w:rPr>
          <w:noProof/>
          <w:color w:val="0000FF"/>
        </w:rPr>
        <w:drawing>
          <wp:inline distT="0" distB="0" distL="0" distR="0" wp14:anchorId="566376BF" wp14:editId="40CF5AD3">
            <wp:extent cx="2095500" cy="2933700"/>
            <wp:effectExtent l="0" t="0" r="0" b="0"/>
            <wp:docPr id="1" name="Picture 1" descr="https://upload.wikimedia.org/wikipedia/commons/thumb/7/73/X_ray_diffraction.png/220px-X_ray_diffraction.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7/73/X_ray_diffraction.png/220px-X_ray_diffraction.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0" cy="2933700"/>
                    </a:xfrm>
                    <a:prstGeom prst="rect">
                      <a:avLst/>
                    </a:prstGeom>
                    <a:noFill/>
                    <a:ln>
                      <a:noFill/>
                    </a:ln>
                  </pic:spPr>
                </pic:pic>
              </a:graphicData>
            </a:graphic>
          </wp:inline>
        </w:drawing>
      </w:r>
    </w:p>
    <w:p w:rsidR="00AB1CC4" w:rsidRPr="00AB1CC4" w:rsidRDefault="00AB1CC4" w:rsidP="00AB1CC4">
      <w:pPr>
        <w:pStyle w:val="NormalWeb"/>
        <w:spacing w:line="360" w:lineRule="auto"/>
        <w:jc w:val="center"/>
        <w:rPr>
          <w:b/>
        </w:rPr>
      </w:pPr>
      <w:r w:rsidRPr="004B6224">
        <w:rPr>
          <w:b/>
        </w:rPr>
        <w:t>Workflow for solving the structure of a molecule by X-ray crystallography</w:t>
      </w:r>
    </w:p>
    <w:p w:rsidR="003E322D" w:rsidRPr="00B22A1B" w:rsidRDefault="00B22A1B" w:rsidP="00B22A1B">
      <w:pPr>
        <w:pStyle w:val="NormalWeb"/>
        <w:spacing w:line="360" w:lineRule="auto"/>
        <w:jc w:val="both"/>
      </w:pPr>
      <w:r w:rsidRPr="004B6224">
        <w:lastRenderedPageBreak/>
        <w:t xml:space="preserve">Crystals are regular arrays of atoms, and X-rays can be considered waves of electromagnetic radiation. Atoms scatter X-ray waves, primarily through the atoms' electrons. This phenomenon is known as </w:t>
      </w:r>
      <w:hyperlink r:id="rId27" w:tooltip="Elastic scattering" w:history="1">
        <w:r w:rsidRPr="004B6224">
          <w:t>elastic scattering</w:t>
        </w:r>
      </w:hyperlink>
      <w:r w:rsidRPr="004B6224">
        <w:t xml:space="preserve">, </w:t>
      </w:r>
      <w:r w:rsidRPr="00B22A1B">
        <w:t>and the electron</w:t>
      </w:r>
      <w:r w:rsidRPr="004B6224">
        <w:t xml:space="preserve"> is known as the </w:t>
      </w:r>
      <w:r w:rsidRPr="004B6224">
        <w:rPr>
          <w:i/>
          <w:iCs/>
        </w:rPr>
        <w:t>scatterer</w:t>
      </w:r>
      <w:r w:rsidRPr="004B6224">
        <w:t xml:space="preserve">. A regular array of scatterers produces a regular array of spherical waves. Although these waves cancel one another out in most directions through </w:t>
      </w:r>
      <w:hyperlink r:id="rId28" w:tooltip="Destructive interference" w:history="1">
        <w:r w:rsidRPr="004B6224">
          <w:t>destructive interference</w:t>
        </w:r>
      </w:hyperlink>
      <w:r w:rsidRPr="004B6224">
        <w:t xml:space="preserve">, they add constructively in a few specific directions, determined by </w:t>
      </w:r>
      <w:hyperlink r:id="rId29" w:tooltip="Bragg's law" w:history="1">
        <w:r w:rsidRPr="004B6224">
          <w:t>Bragg's law</w:t>
        </w:r>
      </w:hyperlink>
      <w:r w:rsidR="00EF26B7" w:rsidRPr="00EF26B7">
        <w:rPr>
          <w:rFonts w:ascii="Arial" w:hAnsi="Arial" w:cs="Arial"/>
          <w:sz w:val="36"/>
          <w:szCs w:val="36"/>
        </w:rPr>
        <w:t xml:space="preserve"> </w:t>
      </w:r>
      <w:r w:rsidR="00EF26B7" w:rsidRPr="00EF26B7">
        <w:t xml:space="preserve">(English physicists Sir W.H. Bragg and his son Sir W.L. Bragg </w:t>
      </w:r>
      <w:r w:rsidR="00EF26B7">
        <w:t>developed the</w:t>
      </w:r>
      <w:r w:rsidR="00EF26B7" w:rsidRPr="00EF26B7">
        <w:t xml:space="preserve"> relationship in 1913</w:t>
      </w:r>
      <w:r w:rsidR="00EF26B7">
        <w:t>)</w:t>
      </w:r>
      <w:r w:rsidRPr="004B6224">
        <w:t>:</w:t>
      </w:r>
    </w:p>
    <w:p w:rsidR="007B281D" w:rsidRDefault="007B281D" w:rsidP="007B281D">
      <w:r>
        <w:rPr>
          <w:rFonts w:ascii="Arial" w:hAnsi="Arial" w:cs="Arial"/>
          <w:sz w:val="54"/>
          <w:szCs w:val="54"/>
        </w:rPr>
        <w:t xml:space="preserve">n </w:t>
      </w:r>
      <w:r>
        <w:rPr>
          <w:sz w:val="54"/>
          <w:szCs w:val="54"/>
        </w:rPr>
        <w:t>λ</w:t>
      </w:r>
      <w:r>
        <w:rPr>
          <w:rFonts w:ascii="Arial" w:hAnsi="Arial" w:cs="Arial"/>
          <w:sz w:val="54"/>
          <w:szCs w:val="54"/>
        </w:rPr>
        <w:t>=2dsin</w:t>
      </w:r>
      <w:r>
        <w:rPr>
          <w:sz w:val="54"/>
          <w:szCs w:val="54"/>
        </w:rPr>
        <w:t>θ</w:t>
      </w:r>
    </w:p>
    <w:p w:rsidR="00804343" w:rsidRDefault="007B281D" w:rsidP="007B281D">
      <w:pPr>
        <w:spacing w:after="0" w:line="360" w:lineRule="auto"/>
        <w:jc w:val="both"/>
      </w:pPr>
      <w:r>
        <w:rPr>
          <w:rFonts w:ascii="Times New Roman" w:hAnsi="Times New Roman" w:cs="Times New Roman"/>
          <w:sz w:val="24"/>
          <w:szCs w:val="24"/>
        </w:rPr>
        <w:t xml:space="preserve">where </w:t>
      </w:r>
      <w:r w:rsidRPr="007B281D">
        <w:rPr>
          <w:rFonts w:ascii="Times New Roman" w:hAnsi="Times New Roman" w:cs="Times New Roman"/>
          <w:sz w:val="24"/>
          <w:szCs w:val="24"/>
        </w:rPr>
        <w:t>the crystals appear to reflect X-ray beams at certain angles of incidence (theta, θ). The variable d</w:t>
      </w:r>
      <w:r>
        <w:rPr>
          <w:rFonts w:ascii="Times New Roman" w:hAnsi="Times New Roman" w:cs="Times New Roman"/>
          <w:sz w:val="24"/>
          <w:szCs w:val="24"/>
        </w:rPr>
        <w:t xml:space="preserve"> </w:t>
      </w:r>
      <w:r w:rsidRPr="007B281D">
        <w:rPr>
          <w:rFonts w:ascii="Times New Roman" w:hAnsi="Times New Roman" w:cs="Times New Roman"/>
          <w:sz w:val="24"/>
          <w:szCs w:val="24"/>
        </w:rPr>
        <w:t>is the distance between atomic layers in a crystal, and the variable lambda λ</w:t>
      </w:r>
      <w:r>
        <w:rPr>
          <w:rFonts w:ascii="Times New Roman" w:hAnsi="Times New Roman" w:cs="Times New Roman"/>
          <w:sz w:val="24"/>
          <w:szCs w:val="24"/>
        </w:rPr>
        <w:t xml:space="preserve"> </w:t>
      </w:r>
      <w:r w:rsidRPr="007B281D">
        <w:rPr>
          <w:rFonts w:ascii="Times New Roman" w:hAnsi="Times New Roman" w:cs="Times New Roman"/>
          <w:sz w:val="24"/>
          <w:szCs w:val="24"/>
        </w:rPr>
        <w:t>is the wavelength</w:t>
      </w:r>
      <w:r>
        <w:rPr>
          <w:rFonts w:ascii="Times New Roman" w:hAnsi="Times New Roman" w:cs="Times New Roman"/>
          <w:sz w:val="24"/>
          <w:szCs w:val="24"/>
        </w:rPr>
        <w:t xml:space="preserve"> </w:t>
      </w:r>
      <w:r w:rsidRPr="007B281D">
        <w:rPr>
          <w:rFonts w:ascii="Times New Roman" w:hAnsi="Times New Roman" w:cs="Times New Roman"/>
          <w:sz w:val="24"/>
          <w:szCs w:val="24"/>
        </w:rPr>
        <w:t>of the incident X-ray beam; n is an integer</w:t>
      </w:r>
      <w:r>
        <w:rPr>
          <w:rFonts w:ascii="Arial" w:hAnsi="Arial" w:cs="Arial"/>
          <w:sz w:val="36"/>
          <w:szCs w:val="36"/>
        </w:rPr>
        <w:t>.</w:t>
      </w:r>
    </w:p>
    <w:p w:rsidR="00715522" w:rsidRDefault="00715522" w:rsidP="00715522">
      <w:r>
        <w:rPr>
          <w:noProof/>
        </w:rPr>
        <w:drawing>
          <wp:anchor distT="0" distB="0" distL="114300" distR="114300" simplePos="0" relativeHeight="251658240" behindDoc="0" locked="0" layoutInCell="1" allowOverlap="1" wp14:anchorId="3905866A" wp14:editId="240275AA">
            <wp:simplePos x="0" y="0"/>
            <wp:positionH relativeFrom="column">
              <wp:posOffset>1257300</wp:posOffset>
            </wp:positionH>
            <wp:positionV relativeFrom="paragraph">
              <wp:posOffset>66675</wp:posOffset>
            </wp:positionV>
            <wp:extent cx="3095625" cy="1628775"/>
            <wp:effectExtent l="0" t="0" r="9525" b="9525"/>
            <wp:wrapSquare wrapText="bothSides"/>
            <wp:docPr id="2" name="Picture 2" descr="X-ray diffraction (XRD) techniques for materials characteriz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X-ray diffraction (XRD) techniques for materials characterization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95625" cy="1628775"/>
                    </a:xfrm>
                    <a:prstGeom prst="rect">
                      <a:avLst/>
                    </a:prstGeom>
                    <a:noFill/>
                    <a:ln>
                      <a:noFill/>
                    </a:ln>
                  </pic:spPr>
                </pic:pic>
              </a:graphicData>
            </a:graphic>
          </wp:anchor>
        </w:drawing>
      </w:r>
    </w:p>
    <w:p w:rsidR="00715522" w:rsidRPr="00715522" w:rsidRDefault="00715522" w:rsidP="00715522"/>
    <w:p w:rsidR="00715522" w:rsidRDefault="00715522" w:rsidP="00715522"/>
    <w:p w:rsidR="00715522" w:rsidRDefault="00715522" w:rsidP="00715522">
      <w:r>
        <w:br w:type="textWrapping" w:clear="all"/>
      </w:r>
    </w:p>
    <w:p w:rsidR="00715522" w:rsidRPr="00BD1085" w:rsidRDefault="00C03445" w:rsidP="00BD1085">
      <w:pPr>
        <w:spacing w:after="0" w:line="360" w:lineRule="auto"/>
        <w:jc w:val="both"/>
        <w:rPr>
          <w:rFonts w:ascii="Times New Roman" w:hAnsi="Times New Roman" w:cs="Times New Roman"/>
          <w:sz w:val="24"/>
          <w:szCs w:val="24"/>
        </w:rPr>
      </w:pPr>
      <w:r w:rsidRPr="00BD1085">
        <w:rPr>
          <w:rFonts w:ascii="Times New Roman" w:hAnsi="Times New Roman" w:cs="Times New Roman"/>
          <w:sz w:val="24"/>
          <w:szCs w:val="24"/>
        </w:rPr>
        <w:t xml:space="preserve">The atomic planes of a crystal cause an incident beam of X-rays to interfere with one another as they leave the crystal. The phenomenon is called X-ray diffraction. </w:t>
      </w:r>
      <w:r w:rsidR="00715522" w:rsidRPr="00BD1085">
        <w:rPr>
          <w:rFonts w:ascii="Times New Roman" w:hAnsi="Times New Roman" w:cs="Times New Roman"/>
          <w:sz w:val="24"/>
          <w:szCs w:val="24"/>
        </w:rPr>
        <w:t xml:space="preserve"> XRD (X-ray diffraction) is a technique that helps to</w:t>
      </w:r>
    </w:p>
    <w:p w:rsidR="00715522" w:rsidRPr="00BD1085" w:rsidRDefault="00715522" w:rsidP="00BD1085">
      <w:pPr>
        <w:pStyle w:val="ListParagraph"/>
        <w:numPr>
          <w:ilvl w:val="0"/>
          <w:numId w:val="1"/>
        </w:numPr>
        <w:spacing w:after="0" w:line="360" w:lineRule="auto"/>
        <w:jc w:val="both"/>
        <w:rPr>
          <w:rFonts w:ascii="Times New Roman" w:hAnsi="Times New Roman" w:cs="Times New Roman"/>
          <w:sz w:val="24"/>
          <w:szCs w:val="24"/>
        </w:rPr>
      </w:pPr>
      <w:r w:rsidRPr="00BD1085">
        <w:rPr>
          <w:rFonts w:ascii="Times New Roman" w:hAnsi="Times New Roman" w:cs="Times New Roman"/>
          <w:sz w:val="24"/>
          <w:szCs w:val="24"/>
        </w:rPr>
        <w:t>measure the average spacings between layers or rows of atoms</w:t>
      </w:r>
    </w:p>
    <w:p w:rsidR="00715522" w:rsidRPr="00BD1085" w:rsidRDefault="0098615C" w:rsidP="00BD1085">
      <w:pPr>
        <w:pStyle w:val="ListParagraph"/>
        <w:numPr>
          <w:ilvl w:val="0"/>
          <w:numId w:val="1"/>
        </w:numPr>
        <w:spacing w:after="0" w:line="360" w:lineRule="auto"/>
        <w:jc w:val="both"/>
        <w:rPr>
          <w:rFonts w:ascii="Times New Roman" w:hAnsi="Times New Roman" w:cs="Times New Roman"/>
          <w:sz w:val="24"/>
          <w:szCs w:val="24"/>
        </w:rPr>
      </w:pPr>
      <w:r w:rsidRPr="00BD1085">
        <w:rPr>
          <w:rFonts w:ascii="Times New Roman" w:hAnsi="Times New Roman" w:cs="Times New Roman"/>
          <w:sz w:val="24"/>
          <w:szCs w:val="24"/>
        </w:rPr>
        <w:t>d</w:t>
      </w:r>
      <w:r w:rsidR="00715522" w:rsidRPr="00BD1085">
        <w:rPr>
          <w:rFonts w:ascii="Times New Roman" w:hAnsi="Times New Roman" w:cs="Times New Roman"/>
          <w:sz w:val="24"/>
          <w:szCs w:val="24"/>
        </w:rPr>
        <w:t>etermine the orientation of a single crystal or grain</w:t>
      </w:r>
    </w:p>
    <w:p w:rsidR="00715522" w:rsidRPr="00BD1085" w:rsidRDefault="0098615C" w:rsidP="00BD1085">
      <w:pPr>
        <w:pStyle w:val="ListParagraph"/>
        <w:numPr>
          <w:ilvl w:val="0"/>
          <w:numId w:val="1"/>
        </w:numPr>
        <w:spacing w:after="0" w:line="360" w:lineRule="auto"/>
        <w:jc w:val="both"/>
        <w:rPr>
          <w:rFonts w:ascii="Times New Roman" w:hAnsi="Times New Roman" w:cs="Times New Roman"/>
          <w:sz w:val="24"/>
          <w:szCs w:val="24"/>
        </w:rPr>
      </w:pPr>
      <w:r w:rsidRPr="00BD1085">
        <w:rPr>
          <w:rFonts w:ascii="Times New Roman" w:hAnsi="Times New Roman" w:cs="Times New Roman"/>
          <w:sz w:val="24"/>
          <w:szCs w:val="24"/>
        </w:rPr>
        <w:t>f</w:t>
      </w:r>
      <w:r w:rsidR="00715522" w:rsidRPr="00BD1085">
        <w:rPr>
          <w:rFonts w:ascii="Times New Roman" w:hAnsi="Times New Roman" w:cs="Times New Roman"/>
          <w:sz w:val="24"/>
          <w:szCs w:val="24"/>
        </w:rPr>
        <w:t>ind the crystal structure of an unknown material</w:t>
      </w:r>
    </w:p>
    <w:p w:rsidR="00BD1085" w:rsidRPr="00BD1085" w:rsidRDefault="0098615C" w:rsidP="00BD1085">
      <w:pPr>
        <w:pStyle w:val="ListParagraph"/>
        <w:numPr>
          <w:ilvl w:val="0"/>
          <w:numId w:val="1"/>
        </w:numPr>
        <w:spacing w:after="0" w:line="360" w:lineRule="auto"/>
        <w:jc w:val="both"/>
        <w:rPr>
          <w:rFonts w:ascii="Times New Roman" w:hAnsi="Times New Roman" w:cs="Times New Roman"/>
          <w:sz w:val="24"/>
          <w:szCs w:val="24"/>
        </w:rPr>
      </w:pPr>
      <w:r w:rsidRPr="00BD1085">
        <w:rPr>
          <w:rFonts w:ascii="Times New Roman" w:hAnsi="Times New Roman" w:cs="Times New Roman"/>
          <w:sz w:val="24"/>
          <w:szCs w:val="24"/>
        </w:rPr>
        <w:t>m</w:t>
      </w:r>
      <w:r w:rsidR="00715522" w:rsidRPr="00BD1085">
        <w:rPr>
          <w:rFonts w:ascii="Times New Roman" w:hAnsi="Times New Roman" w:cs="Times New Roman"/>
          <w:sz w:val="24"/>
          <w:szCs w:val="24"/>
        </w:rPr>
        <w:t>easure the size, shape and internal stress of small</w:t>
      </w:r>
      <w:r w:rsidR="00A42C6D" w:rsidRPr="00BD1085">
        <w:rPr>
          <w:rFonts w:ascii="Times New Roman" w:hAnsi="Times New Roman" w:cs="Times New Roman"/>
          <w:sz w:val="24"/>
          <w:szCs w:val="24"/>
        </w:rPr>
        <w:t xml:space="preserve"> crystalline regions</w:t>
      </w:r>
    </w:p>
    <w:p w:rsidR="00BD1085" w:rsidRPr="00BD1085" w:rsidRDefault="00BD1085" w:rsidP="00477B73">
      <w:pPr>
        <w:spacing w:before="100" w:beforeAutospacing="1" w:after="100" w:afterAutospacing="1" w:line="360" w:lineRule="auto"/>
        <w:jc w:val="both"/>
        <w:rPr>
          <w:rFonts w:ascii="Times New Roman" w:hAnsi="Times New Roman" w:cs="Times New Roman"/>
          <w:sz w:val="24"/>
          <w:szCs w:val="24"/>
        </w:rPr>
      </w:pPr>
      <w:r w:rsidRPr="00BD1085">
        <w:rPr>
          <w:rFonts w:ascii="Times New Roman" w:hAnsi="Times New Roman" w:cs="Times New Roman"/>
          <w:sz w:val="24"/>
          <w:szCs w:val="24"/>
        </w:rPr>
        <w:t xml:space="preserve">In X-ray diffraction methods, the scattering is </w:t>
      </w:r>
      <w:hyperlink r:id="rId31" w:tooltip="Elastic scattering" w:history="1">
        <w:r w:rsidRPr="00BD1085">
          <w:rPr>
            <w:rStyle w:val="Hyperlink"/>
            <w:rFonts w:ascii="Times New Roman" w:hAnsi="Times New Roman" w:cs="Times New Roman"/>
            <w:color w:val="auto"/>
            <w:sz w:val="24"/>
            <w:szCs w:val="24"/>
            <w:u w:val="none"/>
          </w:rPr>
          <w:t>elastic</w:t>
        </w:r>
      </w:hyperlink>
      <w:r w:rsidRPr="00BD1085">
        <w:rPr>
          <w:rFonts w:ascii="Times New Roman" w:hAnsi="Times New Roman" w:cs="Times New Roman"/>
          <w:sz w:val="24"/>
          <w:szCs w:val="24"/>
        </w:rPr>
        <w:t xml:space="preserve">; the scattered X-rays have the same </w:t>
      </w:r>
      <w:hyperlink r:id="rId32" w:tooltip="Wavelength" w:history="1">
        <w:r w:rsidRPr="00BD1085">
          <w:rPr>
            <w:rStyle w:val="Hyperlink"/>
            <w:rFonts w:ascii="Times New Roman" w:hAnsi="Times New Roman" w:cs="Times New Roman"/>
            <w:color w:val="auto"/>
            <w:sz w:val="24"/>
            <w:szCs w:val="24"/>
            <w:u w:val="none"/>
          </w:rPr>
          <w:t>wavelength</w:t>
        </w:r>
      </w:hyperlink>
      <w:r w:rsidRPr="00BD1085">
        <w:rPr>
          <w:rFonts w:ascii="Times New Roman" w:hAnsi="Times New Roman" w:cs="Times New Roman"/>
          <w:sz w:val="24"/>
          <w:szCs w:val="24"/>
        </w:rPr>
        <w:t xml:space="preserve"> as the incoming X-ray.</w:t>
      </w:r>
      <w:r w:rsidR="00477B73" w:rsidRPr="00477B73">
        <w:rPr>
          <w:rFonts w:ascii="Times New Roman" w:eastAsia="Times New Roman" w:hAnsi="Times New Roman" w:cs="Times New Roman"/>
          <w:sz w:val="24"/>
          <w:szCs w:val="24"/>
        </w:rPr>
        <w:t xml:space="preserve"> </w:t>
      </w:r>
      <w:r w:rsidR="00477B73" w:rsidRPr="004B6224">
        <w:rPr>
          <w:rFonts w:ascii="Times New Roman" w:eastAsia="Times New Roman" w:hAnsi="Times New Roman" w:cs="Times New Roman"/>
          <w:sz w:val="24"/>
          <w:szCs w:val="24"/>
        </w:rPr>
        <w:t xml:space="preserve">X-rays are used to produce the diffraction pattern because their </w:t>
      </w:r>
      <w:r w:rsidR="00477B73" w:rsidRPr="004B6224">
        <w:rPr>
          <w:rFonts w:ascii="Times New Roman" w:eastAsia="Times New Roman" w:hAnsi="Times New Roman" w:cs="Times New Roman"/>
          <w:sz w:val="24"/>
          <w:szCs w:val="24"/>
        </w:rPr>
        <w:lastRenderedPageBreak/>
        <w:t xml:space="preserve">wavelength λ is typically the same order of magnitude (1–100 angstroms) as the spacing </w:t>
      </w:r>
      <w:r w:rsidR="00477B73" w:rsidRPr="004B6224">
        <w:rPr>
          <w:rFonts w:ascii="Times New Roman" w:eastAsia="Times New Roman" w:hAnsi="Times New Roman" w:cs="Times New Roman"/>
          <w:i/>
          <w:iCs/>
          <w:sz w:val="24"/>
          <w:szCs w:val="24"/>
        </w:rPr>
        <w:t>d</w:t>
      </w:r>
      <w:r w:rsidR="00477B73" w:rsidRPr="004B6224">
        <w:rPr>
          <w:rFonts w:ascii="Times New Roman" w:eastAsia="Times New Roman" w:hAnsi="Times New Roman" w:cs="Times New Roman"/>
          <w:sz w:val="24"/>
          <w:szCs w:val="24"/>
        </w:rPr>
        <w:t xml:space="preserve"> between planes in the crystal.</w:t>
      </w:r>
    </w:p>
    <w:p w:rsidR="0062531D" w:rsidRDefault="00C67810" w:rsidP="00C67810">
      <w:pPr>
        <w:rPr>
          <w:rFonts w:ascii="Times New Roman" w:hAnsi="Times New Roman" w:cs="Times New Roman"/>
          <w:b/>
          <w:sz w:val="24"/>
          <w:szCs w:val="24"/>
        </w:rPr>
      </w:pPr>
      <w:r w:rsidRPr="00C67810">
        <w:rPr>
          <w:rFonts w:ascii="Times New Roman" w:hAnsi="Times New Roman" w:cs="Times New Roman"/>
          <w:b/>
          <w:sz w:val="24"/>
          <w:szCs w:val="24"/>
        </w:rPr>
        <w:t>Single-crystal X-ray diffraction</w:t>
      </w:r>
    </w:p>
    <w:p w:rsidR="004968F5" w:rsidRPr="004968F5" w:rsidRDefault="004968F5" w:rsidP="004968F5">
      <w:pPr>
        <w:spacing w:before="100" w:beforeAutospacing="1" w:after="100" w:afterAutospacing="1" w:line="360" w:lineRule="auto"/>
        <w:jc w:val="both"/>
        <w:rPr>
          <w:rFonts w:ascii="Times New Roman" w:eastAsia="Times New Roman" w:hAnsi="Times New Roman" w:cs="Times New Roman"/>
          <w:sz w:val="24"/>
          <w:szCs w:val="24"/>
        </w:rPr>
      </w:pPr>
      <w:r w:rsidRPr="004B6224">
        <w:rPr>
          <w:rFonts w:ascii="Times New Roman" w:eastAsia="Times New Roman" w:hAnsi="Times New Roman" w:cs="Times New Roman"/>
          <w:sz w:val="24"/>
          <w:szCs w:val="24"/>
        </w:rPr>
        <w:t xml:space="preserve">The oldest and most precise method of X-ray </w:t>
      </w:r>
      <w:hyperlink r:id="rId33" w:tooltip="Crystallography" w:history="1">
        <w:r w:rsidRPr="004B6224">
          <w:rPr>
            <w:rFonts w:ascii="Times New Roman" w:eastAsia="Times New Roman" w:hAnsi="Times New Roman" w:cs="Times New Roman"/>
            <w:sz w:val="24"/>
            <w:szCs w:val="24"/>
          </w:rPr>
          <w:t>crystallography</w:t>
        </w:r>
      </w:hyperlink>
      <w:r w:rsidRPr="004B6224">
        <w:rPr>
          <w:rFonts w:ascii="Times New Roman" w:eastAsia="Times New Roman" w:hAnsi="Times New Roman" w:cs="Times New Roman"/>
          <w:sz w:val="24"/>
          <w:szCs w:val="24"/>
        </w:rPr>
        <w:t xml:space="preserve"> is </w:t>
      </w:r>
      <w:r w:rsidRPr="004B6224">
        <w:rPr>
          <w:rFonts w:ascii="Times New Roman" w:eastAsia="Times New Roman" w:hAnsi="Times New Roman" w:cs="Times New Roman"/>
          <w:i/>
          <w:iCs/>
          <w:sz w:val="24"/>
          <w:szCs w:val="24"/>
        </w:rPr>
        <w:t>single-crystal X-ray diffraction</w:t>
      </w:r>
      <w:r w:rsidRPr="004B6224">
        <w:rPr>
          <w:rFonts w:ascii="Times New Roman" w:eastAsia="Times New Roman" w:hAnsi="Times New Roman" w:cs="Times New Roman"/>
          <w:sz w:val="24"/>
          <w:szCs w:val="24"/>
        </w:rPr>
        <w:t xml:space="preserve">, in which a beam of X-rays strikes a single crystal, producing scattered beams. When they land on a piece of film or other detector, these beams make a </w:t>
      </w:r>
      <w:r w:rsidRPr="004B6224">
        <w:rPr>
          <w:rFonts w:ascii="Times New Roman" w:eastAsia="Times New Roman" w:hAnsi="Times New Roman" w:cs="Times New Roman"/>
          <w:i/>
          <w:iCs/>
          <w:sz w:val="24"/>
          <w:szCs w:val="24"/>
        </w:rPr>
        <w:t>diffraction pattern</w:t>
      </w:r>
      <w:r w:rsidRPr="004B6224">
        <w:rPr>
          <w:rFonts w:ascii="Times New Roman" w:eastAsia="Times New Roman" w:hAnsi="Times New Roman" w:cs="Times New Roman"/>
          <w:sz w:val="24"/>
          <w:szCs w:val="24"/>
        </w:rPr>
        <w:t xml:space="preserve"> of spots; the strengths and angles of these beams are recorded as the crystal is gradually rotated. Each spot is called a </w:t>
      </w:r>
      <w:r w:rsidRPr="004B6224">
        <w:rPr>
          <w:rFonts w:ascii="Times New Roman" w:eastAsia="Times New Roman" w:hAnsi="Times New Roman" w:cs="Times New Roman"/>
          <w:i/>
          <w:iCs/>
          <w:sz w:val="24"/>
          <w:szCs w:val="24"/>
        </w:rPr>
        <w:t>reflection</w:t>
      </w:r>
      <w:r w:rsidRPr="004B6224">
        <w:rPr>
          <w:rFonts w:ascii="Times New Roman" w:eastAsia="Times New Roman" w:hAnsi="Times New Roman" w:cs="Times New Roman"/>
          <w:sz w:val="24"/>
          <w:szCs w:val="24"/>
        </w:rPr>
        <w:t xml:space="preserve">, since it corresponds to the reflection of the X-rays from one set of evenly spaced planes within the crystal. For single crystals of sufficient purity and regularity, X-ray diffraction data can determine the mean chemical bond lengths and angles to within a few thousandths of an angstrom and to within a few tenths of a </w:t>
      </w:r>
      <w:hyperlink r:id="rId34" w:tooltip="Degree (angle)" w:history="1">
        <w:r w:rsidRPr="004B6224">
          <w:rPr>
            <w:rFonts w:ascii="Times New Roman" w:eastAsia="Times New Roman" w:hAnsi="Times New Roman" w:cs="Times New Roman"/>
            <w:sz w:val="24"/>
            <w:szCs w:val="24"/>
          </w:rPr>
          <w:t>degree</w:t>
        </w:r>
      </w:hyperlink>
      <w:r w:rsidRPr="004B6224">
        <w:rPr>
          <w:rFonts w:ascii="Times New Roman" w:eastAsia="Times New Roman" w:hAnsi="Times New Roman" w:cs="Times New Roman"/>
          <w:sz w:val="24"/>
          <w:szCs w:val="24"/>
        </w:rPr>
        <w:t xml:space="preserve">, respectively. The atoms in a crystal are not static, but oscillate about their mean positions, usually by less than a few tenths of an angstrom. X-ray crystallography allows measuring the size of these oscillations. </w:t>
      </w:r>
    </w:p>
    <w:p w:rsidR="0062531D" w:rsidRDefault="0062531D" w:rsidP="004968F5">
      <w:pPr>
        <w:spacing w:before="100" w:beforeAutospacing="1" w:after="100" w:afterAutospacing="1" w:line="360" w:lineRule="auto"/>
        <w:jc w:val="both"/>
        <w:rPr>
          <w:rFonts w:ascii="Times New Roman" w:hAnsi="Times New Roman" w:cs="Times New Roman"/>
          <w:sz w:val="24"/>
          <w:szCs w:val="24"/>
        </w:rPr>
      </w:pPr>
      <w:r w:rsidRPr="004968F5">
        <w:rPr>
          <w:rFonts w:ascii="Times New Roman" w:hAnsi="Times New Roman" w:cs="Times New Roman"/>
          <w:sz w:val="24"/>
          <w:szCs w:val="24"/>
        </w:rPr>
        <w:t xml:space="preserve">In a single-crystal X-ray diffraction measurement, a crystal is mounted on a </w:t>
      </w:r>
      <w:hyperlink r:id="rId35" w:tooltip="Goniometer" w:history="1">
        <w:r w:rsidRPr="004968F5">
          <w:rPr>
            <w:rStyle w:val="Hyperlink"/>
            <w:rFonts w:ascii="Times New Roman" w:hAnsi="Times New Roman" w:cs="Times New Roman"/>
            <w:color w:val="auto"/>
            <w:sz w:val="24"/>
            <w:szCs w:val="24"/>
            <w:u w:val="none"/>
          </w:rPr>
          <w:t>goniometer</w:t>
        </w:r>
      </w:hyperlink>
      <w:r w:rsidRPr="004968F5">
        <w:rPr>
          <w:rFonts w:ascii="Times New Roman" w:hAnsi="Times New Roman" w:cs="Times New Roman"/>
          <w:sz w:val="24"/>
          <w:szCs w:val="24"/>
        </w:rPr>
        <w:t xml:space="preserve">. The goniometer is used to position the crystal at selected orientations. The crystal is illuminated with a finely focused </w:t>
      </w:r>
      <w:hyperlink r:id="rId36" w:tooltip="Monochromatic" w:history="1">
        <w:r w:rsidRPr="004968F5">
          <w:rPr>
            <w:rStyle w:val="Hyperlink"/>
            <w:rFonts w:ascii="Times New Roman" w:hAnsi="Times New Roman" w:cs="Times New Roman"/>
            <w:color w:val="auto"/>
            <w:sz w:val="24"/>
            <w:szCs w:val="24"/>
            <w:u w:val="none"/>
          </w:rPr>
          <w:t>monochromatic</w:t>
        </w:r>
      </w:hyperlink>
      <w:r w:rsidRPr="004968F5">
        <w:rPr>
          <w:rFonts w:ascii="Times New Roman" w:hAnsi="Times New Roman" w:cs="Times New Roman"/>
          <w:sz w:val="24"/>
          <w:szCs w:val="24"/>
        </w:rPr>
        <w:t xml:space="preserve"> beam of X-rays, producing a </w:t>
      </w:r>
      <w:hyperlink r:id="rId37" w:tooltip="Diffraction pattern" w:history="1">
        <w:r w:rsidRPr="004968F5">
          <w:rPr>
            <w:rStyle w:val="Hyperlink"/>
            <w:rFonts w:ascii="Times New Roman" w:hAnsi="Times New Roman" w:cs="Times New Roman"/>
            <w:color w:val="auto"/>
            <w:sz w:val="24"/>
            <w:szCs w:val="24"/>
            <w:u w:val="none"/>
          </w:rPr>
          <w:t>diffraction pattern</w:t>
        </w:r>
      </w:hyperlink>
      <w:r w:rsidRPr="004968F5">
        <w:rPr>
          <w:rFonts w:ascii="Times New Roman" w:hAnsi="Times New Roman" w:cs="Times New Roman"/>
          <w:sz w:val="24"/>
          <w:szCs w:val="24"/>
        </w:rPr>
        <w:t xml:space="preserve"> of regularly spaced spots known as </w:t>
      </w:r>
      <w:r w:rsidRPr="004968F5">
        <w:rPr>
          <w:rFonts w:ascii="Times New Roman" w:hAnsi="Times New Roman" w:cs="Times New Roman"/>
          <w:i/>
          <w:iCs/>
          <w:sz w:val="24"/>
          <w:szCs w:val="24"/>
        </w:rPr>
        <w:t>reflections</w:t>
      </w:r>
      <w:r w:rsidRPr="004968F5">
        <w:rPr>
          <w:rFonts w:ascii="Times New Roman" w:hAnsi="Times New Roman" w:cs="Times New Roman"/>
          <w:sz w:val="24"/>
          <w:szCs w:val="24"/>
        </w:rPr>
        <w:t xml:space="preserve">. The two-dimensional images taken at different orientations are converted into a three-dimensional model of the density of electrons within the crystal using the mathematical method of </w:t>
      </w:r>
      <w:hyperlink r:id="rId38" w:tooltip="Fourier transform" w:history="1">
        <w:r w:rsidRPr="004968F5">
          <w:rPr>
            <w:rStyle w:val="Hyperlink"/>
            <w:rFonts w:ascii="Times New Roman" w:hAnsi="Times New Roman" w:cs="Times New Roman"/>
            <w:color w:val="auto"/>
            <w:sz w:val="24"/>
            <w:szCs w:val="24"/>
            <w:u w:val="none"/>
          </w:rPr>
          <w:t>Fourier transforms</w:t>
        </w:r>
      </w:hyperlink>
      <w:r w:rsidRPr="004968F5">
        <w:rPr>
          <w:rFonts w:ascii="Times New Roman" w:hAnsi="Times New Roman" w:cs="Times New Roman"/>
          <w:sz w:val="24"/>
          <w:szCs w:val="24"/>
        </w:rPr>
        <w:t xml:space="preserve">, combined with chemical data known for the sample. Poor resolution (fuzziness) or even errors may result if the crystals are too small, or not uniform enough in their internal makeup. </w:t>
      </w:r>
    </w:p>
    <w:p w:rsidR="00737028" w:rsidRDefault="00737028" w:rsidP="004968F5">
      <w:pPr>
        <w:spacing w:before="100" w:beforeAutospacing="1" w:after="100" w:afterAutospacing="1" w:line="360" w:lineRule="auto"/>
        <w:jc w:val="both"/>
        <w:rPr>
          <w:rFonts w:ascii="Times New Roman" w:hAnsi="Times New Roman" w:cs="Times New Roman"/>
          <w:sz w:val="24"/>
          <w:szCs w:val="24"/>
        </w:rPr>
      </w:pPr>
      <w:r>
        <w:rPr>
          <w:noProof/>
        </w:rPr>
        <w:lastRenderedPageBreak/>
        <w:drawing>
          <wp:inline distT="0" distB="0" distL="0" distR="0" wp14:anchorId="750ACD74" wp14:editId="489D5364">
            <wp:extent cx="5943600" cy="4457700"/>
            <wp:effectExtent l="0" t="0" r="0" b="0"/>
            <wp:docPr id="6" name="Picture 6" descr="Single crystal XRD. - ppt video onlin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gle crystal XRD. - ppt video online downloa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8B671B" w:rsidRDefault="008B671B" w:rsidP="008B671B">
      <w:pPr>
        <w:spacing w:before="100" w:beforeAutospacing="1" w:after="100" w:afterAutospacing="1" w:line="360" w:lineRule="auto"/>
        <w:jc w:val="both"/>
        <w:rPr>
          <w:rFonts w:ascii="Times New Roman" w:hAnsi="Times New Roman" w:cs="Times New Roman"/>
          <w:b/>
          <w:sz w:val="24"/>
          <w:szCs w:val="24"/>
        </w:rPr>
      </w:pPr>
      <w:r w:rsidRPr="008B671B">
        <w:rPr>
          <w:rFonts w:ascii="Times New Roman" w:hAnsi="Times New Roman" w:cs="Times New Roman"/>
          <w:b/>
          <w:sz w:val="24"/>
          <w:szCs w:val="24"/>
        </w:rPr>
        <w:t>X-ray powder diffraction (XRD)</w:t>
      </w:r>
    </w:p>
    <w:p w:rsidR="00CB4132" w:rsidRPr="00CB4132" w:rsidRDefault="00CB4132" w:rsidP="008B671B">
      <w:pPr>
        <w:spacing w:before="100" w:beforeAutospacing="1" w:after="100" w:afterAutospacing="1" w:line="360" w:lineRule="auto"/>
        <w:jc w:val="both"/>
        <w:rPr>
          <w:rFonts w:ascii="Times New Roman" w:hAnsi="Times New Roman" w:cs="Times New Roman"/>
          <w:b/>
          <w:sz w:val="24"/>
          <w:szCs w:val="24"/>
        </w:rPr>
      </w:pPr>
      <w:r w:rsidRPr="00CB4132">
        <w:rPr>
          <w:rFonts w:ascii="Times New Roman" w:hAnsi="Times New Roman" w:cs="Times New Roman"/>
          <w:sz w:val="24"/>
          <w:szCs w:val="24"/>
        </w:rPr>
        <w:t xml:space="preserve">In powder X-ray diffraction, the diffraction pattern is obtained from a powder of the material, rather than an individual crystal. Powder diffraction is often easier and more convenient than single crystal diffraction since it does not require individual crystals be made. Powder X-ray diffraction (XRD) also obtains a diffraction pattern for the bulk material of a crystalline solid, rather than of a single crystal, which doesn't necessarily represent the overall material. A diffraction pattern plots intensity against the angle of the detector, </w:t>
      </w:r>
      <w:r w:rsidRPr="00CB4132">
        <w:rPr>
          <w:rStyle w:val="mn"/>
          <w:rFonts w:ascii="Times New Roman" w:hAnsi="Times New Roman" w:cs="Times New Roman"/>
          <w:sz w:val="24"/>
          <w:szCs w:val="24"/>
        </w:rPr>
        <w:t>2</w:t>
      </w:r>
      <w:r w:rsidRPr="00CB4132">
        <w:rPr>
          <w:rStyle w:val="mi"/>
          <w:rFonts w:ascii="Times New Roman" w:hAnsi="Times New Roman" w:cs="Times New Roman"/>
          <w:i/>
          <w:iCs/>
          <w:sz w:val="24"/>
          <w:szCs w:val="24"/>
        </w:rPr>
        <w:t>θ</w:t>
      </w:r>
      <w:r w:rsidR="00D14854">
        <w:rPr>
          <w:rStyle w:val="mi"/>
          <w:rFonts w:ascii="Times New Roman" w:hAnsi="Times New Roman" w:cs="Times New Roman"/>
          <w:i/>
          <w:iCs/>
          <w:sz w:val="24"/>
          <w:szCs w:val="24"/>
        </w:rPr>
        <w:t xml:space="preserve"> </w:t>
      </w:r>
      <w:r w:rsidR="00D14854">
        <w:rPr>
          <w:rStyle w:val="mi"/>
          <w:rFonts w:ascii="Times New Roman" w:hAnsi="Times New Roman" w:cs="Times New Roman"/>
          <w:iCs/>
          <w:sz w:val="24"/>
          <w:szCs w:val="24"/>
        </w:rPr>
        <w:t>(XRD pattern given below)</w:t>
      </w:r>
      <w:r w:rsidRPr="00CB4132">
        <w:rPr>
          <w:rFonts w:ascii="Times New Roman" w:hAnsi="Times New Roman" w:cs="Times New Roman"/>
          <w:sz w:val="24"/>
          <w:szCs w:val="24"/>
        </w:rPr>
        <w:t>.</w:t>
      </w:r>
    </w:p>
    <w:p w:rsidR="001F24B3" w:rsidRDefault="008B671B" w:rsidP="00CF3D5D">
      <w:pPr>
        <w:spacing w:before="100" w:beforeAutospacing="1" w:after="100" w:afterAutospacing="1" w:line="360" w:lineRule="auto"/>
        <w:jc w:val="both"/>
        <w:rPr>
          <w:rFonts w:ascii="Times New Roman" w:eastAsia="Times New Roman" w:hAnsi="Times New Roman" w:cs="Times New Roman"/>
          <w:sz w:val="24"/>
          <w:szCs w:val="24"/>
        </w:rPr>
      </w:pPr>
      <w:r w:rsidRPr="008B671B">
        <w:rPr>
          <w:rFonts w:ascii="Times New Roman" w:hAnsi="Times New Roman" w:cs="Times New Roman"/>
          <w:sz w:val="24"/>
          <w:szCs w:val="24"/>
        </w:rPr>
        <w:t xml:space="preserve">X-ray powder diffraction (XRD) is a rapid, nondestructive analysis of multicomponent mixtures without the need for extensive sample preparation. XRD has ability to quickly analyze unknown materials and performs material characterization in such fields as </w:t>
      </w:r>
      <w:hyperlink r:id="rId40" w:tooltip="Learn more about Metallurgy from ScienceDirect's AI-generated Topic Pages" w:history="1">
        <w:r w:rsidRPr="008B671B">
          <w:rPr>
            <w:rFonts w:ascii="Times New Roman" w:hAnsi="Times New Roman" w:cs="Times New Roman"/>
            <w:sz w:val="24"/>
            <w:szCs w:val="24"/>
          </w:rPr>
          <w:t>metallurgy</w:t>
        </w:r>
      </w:hyperlink>
      <w:r w:rsidRPr="008B671B">
        <w:rPr>
          <w:rFonts w:ascii="Times New Roman" w:hAnsi="Times New Roman" w:cs="Times New Roman"/>
          <w:sz w:val="24"/>
          <w:szCs w:val="24"/>
        </w:rPr>
        <w:t>, mineralogy, forensic science, archeology, condensed matter physics, and the biological a</w:t>
      </w:r>
      <w:r>
        <w:rPr>
          <w:rFonts w:ascii="Times New Roman" w:hAnsi="Times New Roman" w:cs="Times New Roman"/>
          <w:sz w:val="24"/>
          <w:szCs w:val="24"/>
        </w:rPr>
        <w:t>nd pharmaceutical sciences</w:t>
      </w:r>
      <w:r w:rsidRPr="008B671B">
        <w:rPr>
          <w:rFonts w:ascii="Times New Roman" w:hAnsi="Times New Roman" w:cs="Times New Roman"/>
          <w:sz w:val="24"/>
          <w:szCs w:val="24"/>
        </w:rPr>
        <w:t xml:space="preserve">. This method provides information on phase identification, crystallinity, </w:t>
      </w:r>
      <w:hyperlink r:id="rId41" w:tooltip="Learn more about Lattice Constant from ScienceDirect's AI-generated Topic Pages" w:history="1">
        <w:r w:rsidRPr="008B671B">
          <w:rPr>
            <w:rFonts w:ascii="Times New Roman" w:hAnsi="Times New Roman" w:cs="Times New Roman"/>
            <w:sz w:val="24"/>
            <w:szCs w:val="24"/>
          </w:rPr>
          <w:t>lattice parameters</w:t>
        </w:r>
      </w:hyperlink>
      <w:r w:rsidRPr="008B671B">
        <w:rPr>
          <w:rFonts w:ascii="Times New Roman" w:hAnsi="Times New Roman" w:cs="Times New Roman"/>
          <w:sz w:val="24"/>
          <w:szCs w:val="24"/>
        </w:rPr>
        <w:t>.</w:t>
      </w:r>
      <w:r w:rsidR="009356E5" w:rsidRPr="009356E5">
        <w:t xml:space="preserve"> </w:t>
      </w:r>
      <w:r w:rsidR="009356E5" w:rsidRPr="009356E5">
        <w:rPr>
          <w:rFonts w:ascii="Times New Roman" w:hAnsi="Times New Roman" w:cs="Times New Roman"/>
          <w:sz w:val="24"/>
          <w:szCs w:val="24"/>
        </w:rPr>
        <w:t xml:space="preserve">Various </w:t>
      </w:r>
      <w:r w:rsidR="009356E5" w:rsidRPr="009356E5">
        <w:rPr>
          <w:rFonts w:ascii="Times New Roman" w:hAnsi="Times New Roman" w:cs="Times New Roman"/>
          <w:sz w:val="24"/>
          <w:szCs w:val="24"/>
        </w:rPr>
        <w:lastRenderedPageBreak/>
        <w:t xml:space="preserve">kinds of microcrystalline materials may be characterized from </w:t>
      </w:r>
      <w:r w:rsidR="009356E5" w:rsidRPr="009356E5">
        <w:rPr>
          <w:rStyle w:val="topic-highlight"/>
          <w:rFonts w:ascii="Times New Roman" w:hAnsi="Times New Roman" w:cs="Times New Roman"/>
          <w:sz w:val="24"/>
          <w:szCs w:val="24"/>
        </w:rPr>
        <w:t>X-ray powder diffraction</w:t>
      </w:r>
      <w:r w:rsidR="009356E5" w:rsidRPr="009356E5">
        <w:rPr>
          <w:rFonts w:ascii="Times New Roman" w:hAnsi="Times New Roman" w:cs="Times New Roman"/>
          <w:sz w:val="24"/>
          <w:szCs w:val="24"/>
        </w:rPr>
        <w:t xml:space="preserve">, such as inorganic, organic and pharmaceutical compounds, minerals, </w:t>
      </w:r>
      <w:hyperlink r:id="rId42" w:tooltip="Learn more about Metal Catalyst from ScienceDirect's AI-generated Topic Pages" w:history="1">
        <w:r w:rsidR="009356E5" w:rsidRPr="009356E5">
          <w:rPr>
            <w:rStyle w:val="Hyperlink"/>
            <w:rFonts w:ascii="Times New Roman" w:hAnsi="Times New Roman" w:cs="Times New Roman"/>
            <w:color w:val="auto"/>
            <w:sz w:val="24"/>
            <w:szCs w:val="24"/>
            <w:u w:val="none"/>
          </w:rPr>
          <w:t>catalysts, metals</w:t>
        </w:r>
      </w:hyperlink>
      <w:r w:rsidR="009356E5" w:rsidRPr="009356E5">
        <w:rPr>
          <w:rFonts w:ascii="Times New Roman" w:hAnsi="Times New Roman" w:cs="Times New Roman"/>
          <w:sz w:val="24"/>
          <w:szCs w:val="24"/>
        </w:rPr>
        <w:t xml:space="preserve"> and </w:t>
      </w:r>
      <w:r w:rsidR="00CF3D5D" w:rsidRPr="009356E5">
        <w:rPr>
          <w:rFonts w:ascii="Times New Roman" w:hAnsi="Times New Roman" w:cs="Times New Roman"/>
          <w:sz w:val="24"/>
          <w:szCs w:val="24"/>
        </w:rPr>
        <w:t>ceramics.</w:t>
      </w:r>
      <w:r w:rsidR="00CF3D5D" w:rsidRPr="001F24B3">
        <w:rPr>
          <w:rFonts w:ascii="Times New Roman" w:eastAsia="Times New Roman" w:hAnsi="Times New Roman" w:cs="Times New Roman"/>
          <w:sz w:val="24"/>
          <w:szCs w:val="24"/>
        </w:rPr>
        <w:t xml:space="preserve"> Since</w:t>
      </w:r>
      <w:r w:rsidR="001F24B3" w:rsidRPr="001F24B3">
        <w:rPr>
          <w:rFonts w:ascii="Times New Roman" w:eastAsia="Times New Roman" w:hAnsi="Times New Roman" w:cs="Times New Roman"/>
          <w:sz w:val="24"/>
          <w:szCs w:val="24"/>
        </w:rPr>
        <w:t xml:space="preserve"> most materials have unique diffraction patterns, compounds can be identified by using a database of diffraction patterns</w:t>
      </w:r>
      <w:r w:rsidR="00CF3D5D">
        <w:rPr>
          <w:rFonts w:ascii="Times New Roman" w:eastAsia="Times New Roman" w:hAnsi="Times New Roman" w:cs="Times New Roman"/>
          <w:sz w:val="24"/>
          <w:szCs w:val="24"/>
        </w:rPr>
        <w:t xml:space="preserve"> (</w:t>
      </w:r>
      <w:r w:rsidR="00D14854">
        <w:rPr>
          <w:rFonts w:ascii="Times New Roman" w:eastAsia="Times New Roman" w:hAnsi="Times New Roman" w:cs="Times New Roman"/>
          <w:sz w:val="24"/>
          <w:szCs w:val="24"/>
        </w:rPr>
        <w:t xml:space="preserve">the </w:t>
      </w:r>
      <w:r w:rsidR="00CF3D5D">
        <w:rPr>
          <w:rFonts w:ascii="Times New Roman" w:eastAsia="Times New Roman" w:hAnsi="Times New Roman" w:cs="Times New Roman"/>
          <w:sz w:val="24"/>
          <w:szCs w:val="24"/>
        </w:rPr>
        <w:t>available literature)</w:t>
      </w:r>
      <w:r w:rsidR="001F24B3" w:rsidRPr="001F24B3">
        <w:rPr>
          <w:rFonts w:ascii="Times New Roman" w:eastAsia="Times New Roman" w:hAnsi="Times New Roman" w:cs="Times New Roman"/>
          <w:sz w:val="24"/>
          <w:szCs w:val="24"/>
        </w:rPr>
        <w:t xml:space="preserve">. The purity of a sample can also be determined from its diffraction pattern, as well as the composition of any impurities present. The particle size of the powder can also be determined by using the Scherrer formula, which relates the particle size to the peak width. The Scherrer </w:t>
      </w:r>
      <w:r w:rsidR="00556750" w:rsidRPr="001F24B3">
        <w:rPr>
          <w:rFonts w:ascii="Times New Roman" w:eastAsia="Times New Roman" w:hAnsi="Times New Roman" w:cs="Times New Roman"/>
          <w:sz w:val="24"/>
          <w:szCs w:val="24"/>
        </w:rPr>
        <w:t>formula</w:t>
      </w:r>
      <w:r w:rsidR="001F24B3" w:rsidRPr="001F24B3">
        <w:rPr>
          <w:rFonts w:ascii="Times New Roman" w:eastAsia="Times New Roman" w:hAnsi="Times New Roman" w:cs="Times New Roman"/>
          <w:sz w:val="24"/>
          <w:szCs w:val="24"/>
        </w:rPr>
        <w:t xml:space="preserve"> is</w:t>
      </w:r>
      <w:r w:rsidR="00CF3D5D">
        <w:rPr>
          <w:rFonts w:ascii="Times New Roman" w:eastAsia="Times New Roman" w:hAnsi="Times New Roman" w:cs="Times New Roman"/>
          <w:sz w:val="24"/>
          <w:szCs w:val="24"/>
        </w:rPr>
        <w:t>:</w:t>
      </w:r>
    </w:p>
    <w:p w:rsidR="001C74E5" w:rsidRDefault="001C74E5" w:rsidP="00CF3D5D">
      <w:pPr>
        <w:spacing w:before="100" w:beforeAutospacing="1" w:after="100" w:afterAutospacing="1" w:line="360" w:lineRule="auto"/>
        <w:jc w:val="both"/>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D</m:t>
              </m:r>
            </m:e>
            <m:sub>
              <m:r>
                <w:rPr>
                  <w:rFonts w:ascii="Cambria Math" w:eastAsia="Times New Roman" w:hAnsi="Cambria Math" w:cs="Times New Roman"/>
                  <w:sz w:val="24"/>
                  <w:szCs w:val="24"/>
                </w:rPr>
                <m:t xml:space="preserve">v </m:t>
              </m:r>
            </m:sub>
          </m:sSub>
          <m:r>
            <w:rPr>
              <w:rFonts w:ascii="Cambria Math" w:eastAsia="Times New Roman" w:hAnsi="Cambria Math" w:cs="Times New Roman"/>
              <w:sz w:val="24"/>
              <w:szCs w:val="24"/>
            </w:rPr>
            <m:t>=Kλ/(βcosθ)</m:t>
          </m:r>
        </m:oMath>
      </m:oMathPara>
    </w:p>
    <w:p w:rsidR="00CF3D5D" w:rsidRDefault="00E82F7F" w:rsidP="00CF3D5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m:oMath>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D</m:t>
            </m:r>
          </m:e>
          <m:sub>
            <m:r>
              <w:rPr>
                <w:rFonts w:ascii="Cambria Math" w:eastAsia="Times New Roman" w:hAnsi="Cambria Math" w:cs="Times New Roman"/>
                <w:sz w:val="24"/>
                <w:szCs w:val="24"/>
              </w:rPr>
              <m:t xml:space="preserve">v </m:t>
            </m:r>
          </m:sub>
        </m:sSub>
      </m:oMath>
      <w:r>
        <w:rPr>
          <w:rFonts w:ascii="Times New Roman" w:eastAsia="Times New Roman" w:hAnsi="Times New Roman" w:cs="Times New Roman"/>
          <w:sz w:val="24"/>
          <w:szCs w:val="24"/>
        </w:rPr>
        <w:t>= Crystallite size; K = Scherrer constant (value between 0.9-1.0)</w:t>
      </w:r>
      <w:r w:rsidR="00752132">
        <w:rPr>
          <w:rFonts w:ascii="Times New Roman" w:eastAsia="Times New Roman" w:hAnsi="Times New Roman" w:cs="Times New Roman"/>
          <w:sz w:val="24"/>
          <w:szCs w:val="24"/>
        </w:rPr>
        <w:t>; λ = wavelength of the x-ray; β = width of the longest peak in XRD graph</w:t>
      </w:r>
      <w:r w:rsidR="00D14854">
        <w:rPr>
          <w:rFonts w:ascii="Times New Roman" w:eastAsia="Times New Roman" w:hAnsi="Times New Roman" w:cs="Times New Roman"/>
          <w:sz w:val="24"/>
          <w:szCs w:val="24"/>
        </w:rPr>
        <w:t xml:space="preserve"> e.g. as given below</w:t>
      </w:r>
      <w:bookmarkStart w:id="0" w:name="_GoBack"/>
      <w:bookmarkEnd w:id="0"/>
      <w:r w:rsidR="00752132">
        <w:rPr>
          <w:rFonts w:ascii="Times New Roman" w:eastAsia="Times New Roman" w:hAnsi="Times New Roman" w:cs="Times New Roman"/>
          <w:sz w:val="24"/>
          <w:szCs w:val="24"/>
        </w:rPr>
        <w:t>; θ = Bragg angle for the longest peak at 2θ.</w:t>
      </w:r>
    </w:p>
    <w:p w:rsidR="00CF3D5D" w:rsidRDefault="00CF3D5D" w:rsidP="00CF3D5D">
      <w:pPr>
        <w:spacing w:before="100" w:beforeAutospacing="1" w:after="100" w:afterAutospacing="1" w:line="360" w:lineRule="auto"/>
        <w:jc w:val="both"/>
        <w:rPr>
          <w:rFonts w:ascii="Times New Roman" w:eastAsia="Times New Roman" w:hAnsi="Times New Roman" w:cs="Times New Roman"/>
          <w:sz w:val="24"/>
          <w:szCs w:val="24"/>
        </w:rPr>
      </w:pPr>
    </w:p>
    <w:p w:rsidR="00752132" w:rsidRDefault="001F24B3" w:rsidP="00752132">
      <w:pPr>
        <w:jc w:val="center"/>
        <w:rPr>
          <w:rFonts w:ascii="Times New Roman" w:eastAsia="Times New Roman" w:hAnsi="Times New Roman" w:cs="Times New Roman"/>
          <w:sz w:val="24"/>
          <w:szCs w:val="24"/>
        </w:rPr>
      </w:pPr>
      <w:r>
        <w:rPr>
          <w:noProof/>
        </w:rPr>
        <w:drawing>
          <wp:inline distT="0" distB="0" distL="0" distR="0" wp14:anchorId="27FB459C" wp14:editId="207B80D4">
            <wp:extent cx="3152775" cy="2295525"/>
            <wp:effectExtent l="0" t="0" r="9525" b="9525"/>
            <wp:docPr id="5" name="Picture 5" descr="Synthesis and Characterization of Cerium Oxide Nanoparticles 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nthesis and Characterization of Cerium Oxide Nanoparticles by ..."/>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152775" cy="2295525"/>
                    </a:xfrm>
                    <a:prstGeom prst="rect">
                      <a:avLst/>
                    </a:prstGeom>
                    <a:noFill/>
                    <a:ln>
                      <a:noFill/>
                    </a:ln>
                  </pic:spPr>
                </pic:pic>
              </a:graphicData>
            </a:graphic>
          </wp:inline>
        </w:drawing>
      </w:r>
    </w:p>
    <w:p w:rsidR="001F24B3" w:rsidRPr="00752132" w:rsidRDefault="00752132" w:rsidP="00752132">
      <w:pPr>
        <w:tabs>
          <w:tab w:val="left" w:pos="2895"/>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752132">
        <w:rPr>
          <w:rFonts w:ascii="Times New Roman" w:eastAsia="Times New Roman" w:hAnsi="Times New Roman" w:cs="Times New Roman"/>
          <w:b/>
          <w:sz w:val="24"/>
          <w:szCs w:val="24"/>
        </w:rPr>
        <w:t xml:space="preserve">XRD pattern of Cesium oxide nanoparticles </w:t>
      </w:r>
    </w:p>
    <w:sectPr w:rsidR="001F24B3" w:rsidRPr="00752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CA0"/>
    <w:multiLevelType w:val="hybridMultilevel"/>
    <w:tmpl w:val="74AA4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896B75"/>
    <w:multiLevelType w:val="multilevel"/>
    <w:tmpl w:val="4FEE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81"/>
    <w:rsid w:val="001C74E5"/>
    <w:rsid w:val="001F24B3"/>
    <w:rsid w:val="001F320F"/>
    <w:rsid w:val="002D0D8B"/>
    <w:rsid w:val="003E322D"/>
    <w:rsid w:val="00477B73"/>
    <w:rsid w:val="004968F5"/>
    <w:rsid w:val="00545881"/>
    <w:rsid w:val="00556750"/>
    <w:rsid w:val="0062531D"/>
    <w:rsid w:val="00715522"/>
    <w:rsid w:val="00737028"/>
    <w:rsid w:val="00752132"/>
    <w:rsid w:val="007B281D"/>
    <w:rsid w:val="00804343"/>
    <w:rsid w:val="008B671B"/>
    <w:rsid w:val="008E6442"/>
    <w:rsid w:val="009356E5"/>
    <w:rsid w:val="0098615C"/>
    <w:rsid w:val="00A42C6D"/>
    <w:rsid w:val="00AB1CC4"/>
    <w:rsid w:val="00B131B2"/>
    <w:rsid w:val="00B22A1B"/>
    <w:rsid w:val="00BD1085"/>
    <w:rsid w:val="00C03445"/>
    <w:rsid w:val="00C67810"/>
    <w:rsid w:val="00CB4132"/>
    <w:rsid w:val="00CF3D5D"/>
    <w:rsid w:val="00D14854"/>
    <w:rsid w:val="00D8038A"/>
    <w:rsid w:val="00E82F7F"/>
    <w:rsid w:val="00EF2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B3020"/>
  <w15:chartTrackingRefBased/>
  <w15:docId w15:val="{6814C1E4-F674-483D-8577-583D09BA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32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E322D"/>
    <w:rPr>
      <w:color w:val="0000FF"/>
      <w:u w:val="single"/>
    </w:rPr>
  </w:style>
  <w:style w:type="paragraph" w:styleId="ListParagraph">
    <w:name w:val="List Paragraph"/>
    <w:basedOn w:val="Normal"/>
    <w:uiPriority w:val="34"/>
    <w:qFormat/>
    <w:rsid w:val="00715522"/>
    <w:pPr>
      <w:ind w:left="720"/>
      <w:contextualSpacing/>
    </w:pPr>
  </w:style>
  <w:style w:type="character" w:customStyle="1" w:styleId="topic-highlight">
    <w:name w:val="topic-highlight"/>
    <w:basedOn w:val="DefaultParagraphFont"/>
    <w:rsid w:val="009356E5"/>
  </w:style>
  <w:style w:type="character" w:customStyle="1" w:styleId="mn">
    <w:name w:val="mn"/>
    <w:basedOn w:val="DefaultParagraphFont"/>
    <w:rsid w:val="00CB4132"/>
  </w:style>
  <w:style w:type="character" w:customStyle="1" w:styleId="mi">
    <w:name w:val="mi"/>
    <w:basedOn w:val="DefaultParagraphFont"/>
    <w:rsid w:val="00CB4132"/>
  </w:style>
  <w:style w:type="character" w:styleId="PlaceholderText">
    <w:name w:val="Placeholder Text"/>
    <w:basedOn w:val="DefaultParagraphFont"/>
    <w:uiPriority w:val="99"/>
    <w:semiHidden/>
    <w:rsid w:val="001C74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24782">
      <w:bodyDiv w:val="1"/>
      <w:marLeft w:val="0"/>
      <w:marRight w:val="0"/>
      <w:marTop w:val="0"/>
      <w:marBottom w:val="0"/>
      <w:divBdr>
        <w:top w:val="none" w:sz="0" w:space="0" w:color="auto"/>
        <w:left w:val="none" w:sz="0" w:space="0" w:color="auto"/>
        <w:bottom w:val="none" w:sz="0" w:space="0" w:color="auto"/>
        <w:right w:val="none" w:sz="0" w:space="0" w:color="auto"/>
      </w:divBdr>
      <w:divsChild>
        <w:div w:id="112565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Metal" TargetMode="External"/><Relationship Id="rId18" Type="http://schemas.openxmlformats.org/officeDocument/2006/relationships/hyperlink" Target="https://en.wikipedia.org/wiki/Protein" TargetMode="External"/><Relationship Id="rId26" Type="http://schemas.openxmlformats.org/officeDocument/2006/relationships/image" Target="media/image1.png"/><Relationship Id="rId39" Type="http://schemas.openxmlformats.org/officeDocument/2006/relationships/image" Target="media/image3.jpeg"/><Relationship Id="rId21" Type="http://schemas.openxmlformats.org/officeDocument/2006/relationships/hyperlink" Target="https://en.wikipedia.org/wiki/Crystal_structure" TargetMode="External"/><Relationship Id="rId34" Type="http://schemas.openxmlformats.org/officeDocument/2006/relationships/hyperlink" Target="https://en.wikipedia.org/wiki/Degree_(angle)" TargetMode="External"/><Relationship Id="rId42" Type="http://schemas.openxmlformats.org/officeDocument/2006/relationships/hyperlink" Target="https://www.sciencedirect.com/topics/engineering/metal-catalyst" TargetMode="External"/><Relationship Id="rId7" Type="http://schemas.openxmlformats.org/officeDocument/2006/relationships/hyperlink" Target="https://en.wikipedia.org/wiki/Diffraction" TargetMode="External"/><Relationship Id="rId2" Type="http://schemas.openxmlformats.org/officeDocument/2006/relationships/styles" Target="styles.xml"/><Relationship Id="rId16" Type="http://schemas.openxmlformats.org/officeDocument/2006/relationships/hyperlink" Target="https://en.wikipedia.org/wiki/Alloy" TargetMode="External"/><Relationship Id="rId29" Type="http://schemas.openxmlformats.org/officeDocument/2006/relationships/hyperlink" Target="https://en.wikipedia.org/wiki/Bragg%27s_law" TargetMode="External"/><Relationship Id="rId1" Type="http://schemas.openxmlformats.org/officeDocument/2006/relationships/numbering" Target="numbering.xml"/><Relationship Id="rId6" Type="http://schemas.openxmlformats.org/officeDocument/2006/relationships/hyperlink" Target="https://en.wikipedia.org/wiki/X-rays" TargetMode="External"/><Relationship Id="rId11" Type="http://schemas.openxmlformats.org/officeDocument/2006/relationships/hyperlink" Target="https://en.wikipedia.org/wiki/Crystallographic_disorder" TargetMode="External"/><Relationship Id="rId24" Type="http://schemas.openxmlformats.org/officeDocument/2006/relationships/hyperlink" Target="https://en.wikipedia.org/wiki/Drug_design" TargetMode="External"/><Relationship Id="rId32" Type="http://schemas.openxmlformats.org/officeDocument/2006/relationships/hyperlink" Target="https://en.wikipedia.org/wiki/Wavelength" TargetMode="External"/><Relationship Id="rId37" Type="http://schemas.openxmlformats.org/officeDocument/2006/relationships/hyperlink" Target="https://en.wikipedia.org/wiki/Diffraction_pattern" TargetMode="External"/><Relationship Id="rId40" Type="http://schemas.openxmlformats.org/officeDocument/2006/relationships/hyperlink" Target="https://www.sciencedirect.com/topics/materials-science/metallurgy" TargetMode="External"/><Relationship Id="rId45" Type="http://schemas.openxmlformats.org/officeDocument/2006/relationships/theme" Target="theme/theme1.xml"/><Relationship Id="rId5" Type="http://schemas.openxmlformats.org/officeDocument/2006/relationships/hyperlink" Target="https://en.wikipedia.org/wiki/Crystal" TargetMode="External"/><Relationship Id="rId15" Type="http://schemas.openxmlformats.org/officeDocument/2006/relationships/hyperlink" Target="https://en.wikipedia.org/wiki/Semiconductor" TargetMode="External"/><Relationship Id="rId23" Type="http://schemas.openxmlformats.org/officeDocument/2006/relationships/hyperlink" Target="https://en.wikipedia.org/wiki/Elastic_deformation" TargetMode="External"/><Relationship Id="rId28" Type="http://schemas.openxmlformats.org/officeDocument/2006/relationships/hyperlink" Target="https://en.wikipedia.org/wiki/Destructive_interference" TargetMode="External"/><Relationship Id="rId36" Type="http://schemas.openxmlformats.org/officeDocument/2006/relationships/hyperlink" Target="https://en.wikipedia.org/wiki/Monochromatic" TargetMode="External"/><Relationship Id="rId10" Type="http://schemas.openxmlformats.org/officeDocument/2006/relationships/hyperlink" Target="https://en.wikipedia.org/wiki/Chemical_bond" TargetMode="External"/><Relationship Id="rId19" Type="http://schemas.openxmlformats.org/officeDocument/2006/relationships/hyperlink" Target="https://en.wikipedia.org/wiki/Nucleic_acid" TargetMode="External"/><Relationship Id="rId31" Type="http://schemas.openxmlformats.org/officeDocument/2006/relationships/hyperlink" Target="https://en.wikipedia.org/wiki/Elastic_scatterin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Electron_density" TargetMode="External"/><Relationship Id="rId14" Type="http://schemas.openxmlformats.org/officeDocument/2006/relationships/hyperlink" Target="https://en.wikipedia.org/wiki/Mineral" TargetMode="External"/><Relationship Id="rId22" Type="http://schemas.openxmlformats.org/officeDocument/2006/relationships/hyperlink" Target="https://en.wikipedia.org/wiki/Electronics" TargetMode="External"/><Relationship Id="rId27" Type="http://schemas.openxmlformats.org/officeDocument/2006/relationships/hyperlink" Target="https://en.wikipedia.org/wiki/Elastic_scattering" TargetMode="External"/><Relationship Id="rId30" Type="http://schemas.openxmlformats.org/officeDocument/2006/relationships/image" Target="media/image2.jpeg"/><Relationship Id="rId35" Type="http://schemas.openxmlformats.org/officeDocument/2006/relationships/hyperlink" Target="https://en.wikipedia.org/wiki/Goniometer" TargetMode="External"/><Relationship Id="rId43" Type="http://schemas.openxmlformats.org/officeDocument/2006/relationships/image" Target="media/image4.gif"/><Relationship Id="rId8" Type="http://schemas.openxmlformats.org/officeDocument/2006/relationships/hyperlink" Target="https://en.wikipedia.org/wiki/Electron" TargetMode="External"/><Relationship Id="rId3" Type="http://schemas.openxmlformats.org/officeDocument/2006/relationships/settings" Target="settings.xml"/><Relationship Id="rId12" Type="http://schemas.openxmlformats.org/officeDocument/2006/relationships/hyperlink" Target="https://en.wikipedia.org/wiki/Salt_(chemistry)" TargetMode="External"/><Relationship Id="rId17" Type="http://schemas.openxmlformats.org/officeDocument/2006/relationships/hyperlink" Target="https://en.wikipedia.org/wiki/Vitamin" TargetMode="External"/><Relationship Id="rId25" Type="http://schemas.openxmlformats.org/officeDocument/2006/relationships/hyperlink" Target="https://en.wikipedia.org/wiki/File:X_ray_diffraction.png" TargetMode="External"/><Relationship Id="rId33" Type="http://schemas.openxmlformats.org/officeDocument/2006/relationships/hyperlink" Target="https://en.wikipedia.org/wiki/Crystallography" TargetMode="External"/><Relationship Id="rId38" Type="http://schemas.openxmlformats.org/officeDocument/2006/relationships/hyperlink" Target="https://en.wikipedia.org/wiki/Fourier_transform" TargetMode="External"/><Relationship Id="rId20" Type="http://schemas.openxmlformats.org/officeDocument/2006/relationships/hyperlink" Target="https://en.wikipedia.org/wiki/DNA" TargetMode="External"/><Relationship Id="rId41" Type="http://schemas.openxmlformats.org/officeDocument/2006/relationships/hyperlink" Target="https://www.sciencedirect.com/topics/materials-science/lattice-const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Sapna</dc:creator>
  <cp:keywords/>
  <dc:description/>
  <cp:lastModifiedBy>Dr. Sapna</cp:lastModifiedBy>
  <cp:revision>37</cp:revision>
  <dcterms:created xsi:type="dcterms:W3CDTF">2020-03-31T17:05:00Z</dcterms:created>
  <dcterms:modified xsi:type="dcterms:W3CDTF">2020-04-01T07:33:00Z</dcterms:modified>
</cp:coreProperties>
</file>